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62" w:rsidRPr="006D0271" w:rsidRDefault="00FB2D62" w:rsidP="002A3980">
      <w:pPr>
        <w:widowControl/>
        <w:spacing w:before="240"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 xml:space="preserve">1) Name of your institution or family collection: </w:t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>Phone:</w:t>
      </w:r>
      <w:r w:rsidRPr="006D0271">
        <w:rPr>
          <w:rFonts w:ascii="Calibri" w:eastAsia="Calibri" w:hAnsi="Calibri" w:cs="Times New Roman"/>
        </w:rPr>
        <w:tab/>
      </w:r>
      <w:r w:rsidRPr="006D0271">
        <w:rPr>
          <w:rFonts w:ascii="Calibri" w:eastAsia="Calibri" w:hAnsi="Calibri" w:cs="Times New Roman"/>
        </w:rPr>
        <w:tab/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 xml:space="preserve">E-mail: </w:t>
      </w:r>
      <w:r w:rsidRPr="006D0271">
        <w:rPr>
          <w:rFonts w:ascii="Calibri" w:eastAsia="Calibri" w:hAnsi="Calibri" w:cs="Times New Roman"/>
        </w:rPr>
        <w:tab/>
      </w:r>
      <w:r w:rsidRPr="006D0271">
        <w:rPr>
          <w:rFonts w:ascii="Calibri" w:eastAsia="Calibri" w:hAnsi="Calibri" w:cs="Times New Roman"/>
        </w:rPr>
        <w:tab/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4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071"/>
        <w:gridCol w:w="4050"/>
      </w:tblGrid>
      <w:tr w:rsidR="0098519A" w:rsidTr="0098519A">
        <w:trPr>
          <w:trHeight w:hRule="exact" w:val="82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519A" w:rsidRDefault="0098519A" w:rsidP="0098519A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Newspaper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Title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519A" w:rsidRDefault="0098519A" w:rsidP="0098519A">
            <w:pPr>
              <w:pStyle w:val="TableParagraph"/>
              <w:spacing w:line="278" w:lineRule="auto"/>
              <w:ind w:left="103" w:right="1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 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pages you want to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digitize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519A" w:rsidRDefault="0098519A" w:rsidP="0098519A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Cost to scan and create descriptive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record</w:t>
            </w:r>
          </w:p>
        </w:tc>
      </w:tr>
      <w:tr w:rsidR="0098519A" w:rsidTr="0098519A">
        <w:trPr>
          <w:trHeight w:hRule="exact" w:val="5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A" w:rsidRDefault="0098519A" w:rsidP="0098519A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A" w:rsidRDefault="0098519A" w:rsidP="0098519A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A" w:rsidRDefault="0098519A" w:rsidP="0098519A">
            <w:pPr>
              <w:pStyle w:val="TableParagraph"/>
              <w:spacing w:before="119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$1.03 per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page</w:t>
            </w:r>
          </w:p>
        </w:tc>
      </w:tr>
    </w:tbl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>2)  Cost of Digitization</w:t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>**</w:t>
      </w:r>
      <w:r w:rsidR="0098519A">
        <w:rPr>
          <w:rFonts w:ascii="Calibri" w:eastAsia="Calibri" w:hAnsi="Calibri" w:cs="Times New Roman"/>
        </w:rPr>
        <w:t>Newspaper pages that measure 12” x 16” or less are not considered a newspaper for this grant and should be submitted for a non-newspaper mini-grant. (See Appendix B.)</w:t>
      </w:r>
      <w:r w:rsidRPr="006D0271">
        <w:rPr>
          <w:rFonts w:ascii="Calibri" w:eastAsia="Calibri" w:hAnsi="Calibri" w:cs="Times New Roman"/>
        </w:rPr>
        <w:t xml:space="preserve"> </w:t>
      </w:r>
    </w:p>
    <w:p w:rsidR="00FB2D62" w:rsidRDefault="0098519A" w:rsidP="00FB2D62">
      <w:pPr>
        <w:widowControl/>
        <w:autoSpaceDE w:val="0"/>
        <w:autoSpaceDN w:val="0"/>
        <w:adjustRightInd w:val="0"/>
        <w:spacing w:after="200" w:line="276" w:lineRule="auto"/>
        <w:ind w:left="27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3)  Newspaper Format (check all that apply)</w:t>
      </w:r>
    </w:p>
    <w:p w:rsidR="0098519A" w:rsidRPr="0098519A" w:rsidRDefault="0098519A" w:rsidP="0098519A">
      <w:pPr>
        <w:pStyle w:val="ListParagraph"/>
        <w:numPr>
          <w:ilvl w:val="1"/>
          <w:numId w:val="4"/>
        </w:numPr>
        <w:spacing w:before="69"/>
        <w:ind w:left="990" w:right="1461" w:hanging="450"/>
        <w:rPr>
          <w:rFonts w:ascii="Calibri" w:eastAsia="Calibri" w:hAnsi="Calibri" w:cs="Calibri"/>
        </w:rPr>
      </w:pPr>
      <w:r>
        <w:rPr>
          <w:rFonts w:ascii="Calibri"/>
        </w:rPr>
        <w:t>Microfilm*</w:t>
      </w:r>
    </w:p>
    <w:p w:rsidR="0098519A" w:rsidRPr="0098519A" w:rsidRDefault="0098519A" w:rsidP="0098519A">
      <w:pPr>
        <w:pStyle w:val="ListParagraph"/>
        <w:spacing w:before="69"/>
        <w:ind w:left="990" w:right="1461"/>
        <w:rPr>
          <w:rFonts w:ascii="Calibri" w:eastAsia="Calibri" w:hAnsi="Calibri" w:cs="Calibri"/>
        </w:rPr>
      </w:pPr>
    </w:p>
    <w:p w:rsidR="0098519A" w:rsidRDefault="0098519A" w:rsidP="0098519A">
      <w:pPr>
        <w:pStyle w:val="ListParagraph"/>
        <w:numPr>
          <w:ilvl w:val="1"/>
          <w:numId w:val="4"/>
        </w:numPr>
        <w:spacing w:before="69"/>
        <w:ind w:left="990" w:right="720" w:hanging="450"/>
        <w:rPr>
          <w:rFonts w:ascii="Calibri" w:eastAsia="Calibri" w:hAnsi="Calibri" w:cs="Calibri"/>
        </w:rPr>
      </w:pPr>
      <w:r>
        <w:rPr>
          <w:rFonts w:ascii="Calibri"/>
        </w:rPr>
        <w:t>Physical Pages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 xml:space="preserve">Total cost  </w:t>
      </w:r>
      <w:r>
        <w:rPr>
          <w:u w:val="single" w:color="000000"/>
        </w:rPr>
        <w:tab/>
      </w:r>
      <w:r w:rsidR="002A3980">
        <w:rPr>
          <w:u w:val="single" w:color="000000"/>
        </w:rPr>
        <w:tab/>
      </w:r>
      <w:r w:rsidR="002A3980">
        <w:rPr>
          <w:u w:val="single" w:color="000000"/>
        </w:rPr>
        <w:tab/>
      </w:r>
    </w:p>
    <w:p w:rsidR="00D36281" w:rsidRPr="0098519A" w:rsidRDefault="0098519A" w:rsidP="0098519A">
      <w:pPr>
        <w:pStyle w:val="BodyText"/>
        <w:tabs>
          <w:tab w:val="left" w:pos="7621"/>
          <w:tab w:val="left" w:pos="9419"/>
        </w:tabs>
        <w:spacing w:before="56"/>
        <w:ind w:left="0" w:right="1461"/>
      </w:pPr>
      <w:r>
        <w:tab/>
      </w:r>
      <w:r>
        <w:rPr>
          <w:u w:val="single" w:color="000000"/>
        </w:rPr>
        <w:t xml:space="preserve"> </w:t>
      </w:r>
    </w:p>
    <w:p w:rsidR="002A3980" w:rsidRDefault="002A3980" w:rsidP="002A3980">
      <w:pPr>
        <w:pStyle w:val="BodyText"/>
        <w:spacing w:before="56"/>
        <w:ind w:left="270" w:right="720"/>
      </w:pPr>
      <w:r>
        <w:t>*Keep in mind that one roll of microfilm comprises an average of 800-1000</w:t>
      </w:r>
      <w:r>
        <w:rPr>
          <w:spacing w:val="-24"/>
        </w:rPr>
        <w:t xml:space="preserve"> </w:t>
      </w:r>
      <w:r>
        <w:t xml:space="preserve">pages. </w:t>
      </w:r>
    </w:p>
    <w:p w:rsidR="00FB2D62" w:rsidRPr="006D0271" w:rsidRDefault="002A3980" w:rsidP="002A3980">
      <w:pPr>
        <w:pStyle w:val="BodyText"/>
        <w:spacing w:before="56"/>
        <w:ind w:left="270" w:right="720"/>
        <w:rPr>
          <w:rFonts w:cs="Tahoma"/>
        </w:rPr>
      </w:pPr>
      <w:r>
        <w:t>These costs</w:t>
      </w:r>
      <w:r>
        <w:rPr>
          <w:spacing w:val="-7"/>
        </w:rPr>
        <w:t xml:space="preserve"> </w:t>
      </w:r>
      <w:r>
        <w:t>cover:</w:t>
      </w:r>
    </w:p>
    <w:p w:rsidR="00FB2D62" w:rsidRPr="006D0271" w:rsidRDefault="00FB2D62" w:rsidP="002A3980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40" w:firstLine="0"/>
        <w:rPr>
          <w:rFonts w:ascii="Calibri" w:eastAsia="Calibri" w:hAnsi="Calibri" w:cs="Tahoma"/>
        </w:rPr>
      </w:pPr>
      <w:r w:rsidRPr="006D0271">
        <w:rPr>
          <w:rFonts w:ascii="Calibri" w:eastAsia="Calibri" w:hAnsi="Calibri" w:cs="Tahoma"/>
        </w:rPr>
        <w:t xml:space="preserve">Creating a master quality image or digital file for preservation </w:t>
      </w:r>
    </w:p>
    <w:p w:rsidR="00FB2D62" w:rsidRPr="006D0271" w:rsidRDefault="00FB2D62" w:rsidP="002A3980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40" w:firstLine="0"/>
        <w:rPr>
          <w:rFonts w:ascii="Calibri" w:eastAsia="Calibri" w:hAnsi="Calibri" w:cs="Tahoma"/>
        </w:rPr>
      </w:pPr>
      <w:r w:rsidRPr="006D0271">
        <w:rPr>
          <w:rFonts w:ascii="Calibri" w:eastAsia="Calibri" w:hAnsi="Calibri" w:cs="Tahoma"/>
        </w:rPr>
        <w:t xml:space="preserve">Providing you with master digital copies of all of your scanned </w:t>
      </w:r>
      <w:r w:rsidR="002A3980">
        <w:rPr>
          <w:rFonts w:ascii="Calibri" w:eastAsia="Calibri" w:hAnsi="Calibri" w:cs="Tahoma"/>
        </w:rPr>
        <w:t>newspapers</w:t>
      </w:r>
      <w:r w:rsidRPr="006D0271">
        <w:rPr>
          <w:rFonts w:ascii="Calibri" w:eastAsia="Calibri" w:hAnsi="Calibri" w:cs="Tahoma"/>
        </w:rPr>
        <w:t xml:space="preserve"> </w:t>
      </w:r>
    </w:p>
    <w:p w:rsidR="00FB2D62" w:rsidRPr="006D0271" w:rsidRDefault="00FB2D62" w:rsidP="002A3980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40" w:firstLine="0"/>
        <w:rPr>
          <w:rFonts w:ascii="Calibri" w:eastAsia="Calibri" w:hAnsi="Calibri" w:cs="Tahoma"/>
        </w:rPr>
      </w:pPr>
      <w:r w:rsidRPr="006D0271">
        <w:rPr>
          <w:rFonts w:ascii="Calibri" w:eastAsia="Calibri" w:hAnsi="Calibri" w:cs="Tahoma"/>
        </w:rPr>
        <w:t>Creating derivative versions for online viewing</w:t>
      </w:r>
    </w:p>
    <w:p w:rsidR="00FB2D62" w:rsidRPr="006D0271" w:rsidRDefault="00FB2D62" w:rsidP="002A3980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40" w:firstLine="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ahoma"/>
        </w:rPr>
        <w:t xml:space="preserve">Creating a thorough metadata record to describe each </w:t>
      </w:r>
      <w:r w:rsidR="002A3980">
        <w:rPr>
          <w:rFonts w:ascii="Calibri" w:eastAsia="Calibri" w:hAnsi="Calibri" w:cs="Tahoma"/>
        </w:rPr>
        <w:t>issue</w:t>
      </w:r>
      <w:r w:rsidRPr="006D0271">
        <w:rPr>
          <w:rFonts w:ascii="Calibri" w:eastAsia="Calibri" w:hAnsi="Calibri" w:cs="Tahoma"/>
        </w:rPr>
        <w:t xml:space="preserve"> </w:t>
      </w:r>
    </w:p>
    <w:p w:rsidR="00FB2D62" w:rsidRPr="002A3980" w:rsidRDefault="002A3980" w:rsidP="002A3980">
      <w:pPr>
        <w:pStyle w:val="ListParagraph"/>
        <w:numPr>
          <w:ilvl w:val="0"/>
          <w:numId w:val="1"/>
        </w:numPr>
        <w:tabs>
          <w:tab w:val="left" w:pos="1981"/>
        </w:tabs>
        <w:spacing w:before="200" w:after="240"/>
        <w:ind w:right="1461" w:hanging="180"/>
        <w:rPr>
          <w:rFonts w:ascii="Calibri" w:eastAsia="Calibri" w:hAnsi="Calibri" w:cs="Calibri"/>
        </w:rPr>
      </w:pPr>
      <w:r>
        <w:rPr>
          <w:rFonts w:ascii="Calibri"/>
        </w:rPr>
        <w:t>Running newspapers through Optical Character Recognition (OCR) software to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automatically extract the text in order to enable full-text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search</w:t>
      </w:r>
    </w:p>
    <w:p w:rsidR="00FB2D62" w:rsidRPr="006D0271" w:rsidRDefault="00FB2D62" w:rsidP="002A3980">
      <w:pPr>
        <w:widowControl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firstLine="0"/>
        <w:rPr>
          <w:rFonts w:ascii="Calibri" w:eastAsia="Calibri" w:hAnsi="Calibri" w:cs="Tahoma"/>
        </w:rPr>
      </w:pPr>
      <w:r w:rsidRPr="006D0271">
        <w:rPr>
          <w:rFonts w:ascii="Calibri" w:eastAsia="Calibri" w:hAnsi="Calibri" w:cs="Tahoma"/>
        </w:rPr>
        <w:t>Digitally preserving the image or digital file in our dark archive</w:t>
      </w:r>
    </w:p>
    <w:p w:rsidR="00FB2D62" w:rsidRPr="006D0271" w:rsidRDefault="00FB2D62" w:rsidP="00FB2D62">
      <w:pPr>
        <w:widowControl/>
        <w:autoSpaceDE w:val="0"/>
        <w:autoSpaceDN w:val="0"/>
        <w:adjustRightInd w:val="0"/>
        <w:spacing w:after="200" w:line="276" w:lineRule="auto"/>
        <w:ind w:left="270"/>
        <w:rPr>
          <w:rFonts w:ascii="Calibri" w:eastAsia="Calibri" w:hAnsi="Calibri" w:cs="Tahoma"/>
        </w:rPr>
      </w:pPr>
      <w:r w:rsidRPr="006D0271">
        <w:rPr>
          <w:rFonts w:ascii="Calibri" w:eastAsia="Calibri" w:hAnsi="Calibri" w:cs="Tahoma"/>
        </w:rPr>
        <w:t>We are committed to preserving these digital images for the future, and we are participating in federal research on digital preservation.</w:t>
      </w:r>
    </w:p>
    <w:p w:rsidR="00FB2D62" w:rsidRPr="006D0271" w:rsidRDefault="00FB2D62" w:rsidP="00FB2D62">
      <w:pPr>
        <w:widowControl/>
        <w:autoSpaceDE w:val="0"/>
        <w:autoSpaceDN w:val="0"/>
        <w:adjustRightInd w:val="0"/>
        <w:spacing w:after="200" w:line="276" w:lineRule="auto"/>
        <w:ind w:left="270"/>
        <w:rPr>
          <w:rFonts w:ascii="Calibri" w:eastAsia="Calibri" w:hAnsi="Calibri" w:cs="Tahoma"/>
        </w:rPr>
      </w:pP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 xml:space="preserve">3)  If selected for funding, how will you send your materials to UNT? </w:t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</w:p>
    <w:p w:rsidR="00FB2D62" w:rsidRPr="006D0271" w:rsidRDefault="00FB2D62" w:rsidP="00FB2D62">
      <w:pPr>
        <w:widowControl/>
        <w:spacing w:after="200" w:line="276" w:lineRule="auto"/>
        <w:ind w:left="270" w:firstLine="45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 xml:space="preserve">_____In-person delivery and pick-up </w:t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 xml:space="preserve">         _____Shipping (If you elect to ship your items, how much insurance do you require </w:t>
      </w:r>
    </w:p>
    <w:p w:rsidR="00FB2D62" w:rsidRPr="006D0271" w:rsidRDefault="00FB2D62" w:rsidP="002A3980">
      <w:pPr>
        <w:widowControl/>
        <w:spacing w:after="200" w:line="276" w:lineRule="auto"/>
        <w:ind w:left="126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>when we mail these back to you?  $___________</w:t>
      </w:r>
      <w:r w:rsidR="002A3980">
        <w:rPr>
          <w:rFonts w:ascii="Calibri" w:eastAsia="Calibri" w:hAnsi="Calibri" w:cs="Times New Roman"/>
        </w:rPr>
        <w:t>)</w:t>
      </w:r>
    </w:p>
    <w:p w:rsidR="00FB2D62" w:rsidRPr="006D0271" w:rsidRDefault="00FB2D62" w:rsidP="00FB2D62">
      <w:pPr>
        <w:widowControl/>
        <w:spacing w:after="200" w:line="276" w:lineRule="auto"/>
        <w:ind w:left="27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</w:rPr>
        <w:t xml:space="preserve">        _____Other   _______________________________________________________</w:t>
      </w:r>
    </w:p>
    <w:p w:rsidR="00FB2D62" w:rsidRPr="006D0271" w:rsidRDefault="00FB2D62" w:rsidP="00FB2D62">
      <w:pPr>
        <w:widowControl/>
        <w:spacing w:after="200" w:line="276" w:lineRule="auto"/>
        <w:ind w:left="1260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B2D62" w:rsidRDefault="00FB2D62" w:rsidP="00FB2D62">
      <w:pPr>
        <w:widowControl/>
        <w:spacing w:after="200" w:line="276" w:lineRule="auto"/>
        <w:ind w:left="630" w:hanging="360"/>
        <w:rPr>
          <w:rFonts w:ascii="Calibri" w:eastAsia="Calibri" w:hAnsi="Calibri" w:cs="Times New Roman"/>
          <w:b/>
        </w:rPr>
      </w:pPr>
    </w:p>
    <w:p w:rsidR="00FB2D62" w:rsidRDefault="00FB2D62" w:rsidP="00FB2D62">
      <w:pPr>
        <w:widowControl/>
        <w:spacing w:after="200" w:line="276" w:lineRule="auto"/>
        <w:ind w:left="630" w:hanging="360"/>
        <w:rPr>
          <w:rFonts w:ascii="Calibri" w:eastAsia="Calibri" w:hAnsi="Calibri" w:cs="Times New Roman"/>
          <w:b/>
        </w:rPr>
      </w:pPr>
    </w:p>
    <w:p w:rsidR="00FB2D62" w:rsidRPr="006D0271" w:rsidRDefault="00FB2D62" w:rsidP="00FB2D62">
      <w:pPr>
        <w:widowControl/>
        <w:spacing w:after="200" w:line="276" w:lineRule="auto"/>
        <w:ind w:left="630" w:hanging="360"/>
        <w:rPr>
          <w:rFonts w:ascii="Calibri" w:eastAsia="Calibri" w:hAnsi="Calibri" w:cs="Times New Roman"/>
        </w:rPr>
      </w:pPr>
      <w:r w:rsidRPr="006D0271">
        <w:rPr>
          <w:rFonts w:ascii="Calibri" w:eastAsia="Calibri" w:hAnsi="Calibri" w:cs="Times New Roman"/>
          <w:b/>
        </w:rPr>
        <w:t>Requirements for participation</w:t>
      </w:r>
      <w:r w:rsidRPr="006D0271">
        <w:rPr>
          <w:rFonts w:ascii="Calibri" w:eastAsia="Calibri" w:hAnsi="Calibri" w:cs="Times New Roman"/>
        </w:rPr>
        <w:t>:</w:t>
      </w:r>
    </w:p>
    <w:p w:rsidR="002A3980" w:rsidRPr="002A3980" w:rsidRDefault="002A3980" w:rsidP="002A3980">
      <w:pPr>
        <w:widowControl/>
        <w:spacing w:after="200"/>
        <w:ind w:left="630" w:hanging="360"/>
        <w:rPr>
          <w:rFonts w:ascii="Calibri" w:eastAsia="Calibri" w:hAnsi="Calibri" w:cs="Times New Roman"/>
        </w:rPr>
      </w:pPr>
      <w:r w:rsidRPr="002A3980">
        <w:rPr>
          <w:rFonts w:ascii="Calibri" w:eastAsia="Calibri" w:hAnsi="Calibri" w:cs="Times New Roman"/>
        </w:rPr>
        <w:t>Applicants must complete the Project Agreement and/or Online Rights Agreement if applicable.</w:t>
      </w:r>
    </w:p>
    <w:sectPr w:rsidR="002A3980" w:rsidRPr="002A39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62" w:rsidRDefault="00FB2D62" w:rsidP="00FB2D62">
      <w:r>
        <w:separator/>
      </w:r>
    </w:p>
  </w:endnote>
  <w:endnote w:type="continuationSeparator" w:id="0">
    <w:p w:rsidR="00FB2D62" w:rsidRDefault="00FB2D62" w:rsidP="00F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2" w:rsidRDefault="00FB2D62" w:rsidP="00FB2D62">
    <w:pPr>
      <w:pStyle w:val="Footer"/>
      <w:jc w:val="center"/>
      <w:rPr>
        <w:rFonts w:ascii="Centaur" w:hAnsi="Centaur"/>
        <w:sz w:val="20"/>
        <w:szCs w:val="20"/>
      </w:rPr>
    </w:pPr>
    <w:r w:rsidRPr="00474E24">
      <w:rPr>
        <w:rFonts w:ascii="Centaur" w:hAnsi="Centaur"/>
        <w:noProof/>
        <w:sz w:val="20"/>
        <w:szCs w:val="20"/>
        <w:vertAlign w:val="subscript"/>
      </w:rPr>
      <w:drawing>
        <wp:inline distT="0" distB="0" distL="0" distR="0" wp14:anchorId="7C7ECD47" wp14:editId="27962444">
          <wp:extent cx="2457450" cy="13335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D62" w:rsidRPr="00600305" w:rsidRDefault="00FB2D62" w:rsidP="00FB2D62">
    <w:pPr>
      <w:pStyle w:val="Footer"/>
      <w:jc w:val="center"/>
      <w:rPr>
        <w:rFonts w:ascii="Centaur" w:hAnsi="Centaur"/>
        <w:sz w:val="12"/>
        <w:szCs w:val="12"/>
      </w:rPr>
    </w:pPr>
  </w:p>
  <w:p w:rsidR="00FB2D62" w:rsidRPr="00474E24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</w:rPr>
    </w:pPr>
    <w:r w:rsidRPr="00474E24">
      <w:rPr>
        <w:rFonts w:ascii="Garamond" w:hAnsi="Garamond"/>
        <w:color w:val="808080"/>
        <w:sz w:val="20"/>
        <w:szCs w:val="20"/>
      </w:rPr>
      <w:t xml:space="preserve">1155 Union Circle #305190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Denton, TX 76203-5017</w:t>
    </w:r>
  </w:p>
  <w:p w:rsidR="00FB2D62" w:rsidRPr="000E71EA" w:rsidRDefault="00FB2D62" w:rsidP="00FB2D62">
    <w:pPr>
      <w:pStyle w:val="Footer"/>
      <w:spacing w:line="276" w:lineRule="auto"/>
      <w:jc w:val="center"/>
      <w:rPr>
        <w:rFonts w:ascii="Garamond" w:hAnsi="Garamond"/>
        <w:color w:val="808080"/>
        <w:sz w:val="20"/>
        <w:szCs w:val="20"/>
      </w:rPr>
    </w:pPr>
    <w:r w:rsidRPr="00474E24">
      <w:rPr>
        <w:rFonts w:ascii="Garamond" w:hAnsi="Garamond"/>
        <w:color w:val="808080"/>
        <w:sz w:val="20"/>
        <w:szCs w:val="20"/>
      </w:rPr>
      <w:t xml:space="preserve">940.565.2411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 xml:space="preserve">940.369.8760 fax </w:t>
    </w:r>
    <w:r w:rsidRPr="00474E24">
      <w:rPr>
        <w:rFonts w:ascii="Garamond" w:hAnsi="Garamond"/>
        <w:color w:val="385623"/>
        <w:sz w:val="20"/>
        <w:szCs w:val="20"/>
      </w:rPr>
      <w:t>|</w:t>
    </w:r>
    <w:r>
      <w:rPr>
        <w:rFonts w:ascii="Garamond" w:hAnsi="Garamond"/>
        <w:sz w:val="20"/>
        <w:szCs w:val="20"/>
      </w:rPr>
      <w:t xml:space="preserve"> </w:t>
    </w:r>
    <w:r w:rsidRPr="00474E24">
      <w:rPr>
        <w:rFonts w:ascii="Garamond" w:hAnsi="Garamond"/>
        <w:color w:val="808080"/>
        <w:sz w:val="20"/>
        <w:szCs w:val="20"/>
      </w:rPr>
      <w:t>library.unt.edu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62" w:rsidRDefault="00FB2D62" w:rsidP="00FB2D62">
      <w:r>
        <w:separator/>
      </w:r>
    </w:p>
  </w:footnote>
  <w:footnote w:type="continuationSeparator" w:id="0">
    <w:p w:rsidR="00FB2D62" w:rsidRDefault="00FB2D62" w:rsidP="00FB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62" w:rsidRDefault="00FB2D62" w:rsidP="00FB2D62">
    <w:pPr>
      <w:pStyle w:val="Header"/>
    </w:pPr>
    <w:r w:rsidRPr="000C64EA">
      <w:rPr>
        <w:noProof/>
      </w:rPr>
      <w:drawing>
        <wp:inline distT="0" distB="0" distL="0" distR="0" wp14:anchorId="250EA6EE" wp14:editId="3E26C078">
          <wp:extent cx="1069721" cy="1069721"/>
          <wp:effectExtent l="0" t="0" r="0" b="0"/>
          <wp:docPr id="11" name="Picture 11" descr="F:\Desktop\Logos\Portal Logo 2017\PTTH-Logo_SU16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\Logos\Portal Logo 2017\PTTH-Logo_SU16_Circle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14" cy="10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281">
      <w:t xml:space="preserve"> </w:t>
    </w:r>
    <w:r w:rsidR="00D36281">
      <w:tab/>
    </w:r>
    <w:r w:rsidR="00D36281" w:rsidRPr="006D0271">
      <w:rPr>
        <w:rFonts w:ascii="Arial Narrow" w:eastAsia="Calibri" w:hAnsi="Arial Narrow" w:cs="Times New Roman"/>
        <w:color w:val="058140"/>
        <w:sz w:val="32"/>
        <w:szCs w:val="32"/>
      </w:rPr>
      <w:t xml:space="preserve">Appendix </w:t>
    </w:r>
    <w:r w:rsidR="0098519A">
      <w:rPr>
        <w:rFonts w:ascii="Arial Narrow" w:eastAsia="Calibri" w:hAnsi="Arial Narrow" w:cs="Times New Roman"/>
        <w:color w:val="058140"/>
        <w:sz w:val="32"/>
        <w:szCs w:val="32"/>
      </w:rPr>
      <w:t>A</w:t>
    </w:r>
    <w:r w:rsidR="00D36281" w:rsidRPr="006D0271">
      <w:rPr>
        <w:rFonts w:ascii="Arial Narrow" w:eastAsia="Calibri" w:hAnsi="Arial Narrow" w:cs="Times New Roman"/>
        <w:color w:val="058140"/>
        <w:sz w:val="32"/>
        <w:szCs w:val="32"/>
      </w:rPr>
      <w:t xml:space="preserve">: For </w:t>
    </w:r>
    <w:r w:rsidR="0098519A">
      <w:rPr>
        <w:rFonts w:ascii="Arial Narrow" w:eastAsia="Calibri" w:hAnsi="Arial Narrow" w:cs="Times New Roman"/>
        <w:color w:val="058140"/>
        <w:sz w:val="32"/>
        <w:szCs w:val="32"/>
      </w:rPr>
      <w:t xml:space="preserve">newspaper </w:t>
    </w:r>
    <w:r w:rsidR="00D36281">
      <w:rPr>
        <w:rFonts w:ascii="Arial Narrow" w:eastAsia="Calibri" w:hAnsi="Arial Narrow" w:cs="Times New Roman"/>
        <w:color w:val="058140"/>
        <w:sz w:val="32"/>
        <w:szCs w:val="32"/>
      </w:rPr>
      <w:t xml:space="preserve">collections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3E"/>
    <w:multiLevelType w:val="hybridMultilevel"/>
    <w:tmpl w:val="79C84D1A"/>
    <w:lvl w:ilvl="0" w:tplc="5FF6FC0A">
      <w:start w:val="1"/>
      <w:numFmt w:val="decimal"/>
      <w:lvlText w:val="%1)"/>
      <w:lvlJc w:val="left"/>
      <w:pPr>
        <w:ind w:left="1489" w:hanging="230"/>
      </w:pPr>
      <w:rPr>
        <w:rFonts w:ascii="Calibri" w:eastAsia="Calibri" w:hAnsi="Calibri" w:hint="default"/>
        <w:w w:val="100"/>
        <w:sz w:val="22"/>
        <w:szCs w:val="22"/>
      </w:rPr>
    </w:lvl>
    <w:lvl w:ilvl="1" w:tplc="CB72554C">
      <w:start w:val="1"/>
      <w:numFmt w:val="bullet"/>
      <w:lvlText w:val=""/>
      <w:lvlJc w:val="left"/>
      <w:pPr>
        <w:ind w:left="1979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CC22CE7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0DA61E4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B3AA1E9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1904159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6DE6B07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D42AE2C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AF4688C6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1" w15:restartNumberingAfterBreak="0">
    <w:nsid w:val="1A7B17C9"/>
    <w:multiLevelType w:val="hybridMultilevel"/>
    <w:tmpl w:val="0B88C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14F1D"/>
    <w:multiLevelType w:val="hybridMultilevel"/>
    <w:tmpl w:val="B53AF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66411"/>
    <w:multiLevelType w:val="hybridMultilevel"/>
    <w:tmpl w:val="69C07D2E"/>
    <w:lvl w:ilvl="0" w:tplc="DDB64D9A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AA2A41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2" w:tplc="3F10D126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2FCEFC0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4" w:tplc="2F6224A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156C220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8D64C42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0872515A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  <w:lvl w:ilvl="8" w:tplc="74AC8A4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4" w15:restartNumberingAfterBreak="0">
    <w:nsid w:val="7C5631F7"/>
    <w:multiLevelType w:val="hybridMultilevel"/>
    <w:tmpl w:val="27CE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2"/>
    <w:rsid w:val="002A3980"/>
    <w:rsid w:val="0033382B"/>
    <w:rsid w:val="0098519A"/>
    <w:rsid w:val="00D36281"/>
    <w:rsid w:val="00D8012D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2846C"/>
  <w15:chartTrackingRefBased/>
  <w15:docId w15:val="{57CA7EEB-A426-445D-93A4-5E1D925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2D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62"/>
  </w:style>
  <w:style w:type="paragraph" w:styleId="Footer">
    <w:name w:val="footer"/>
    <w:basedOn w:val="Normal"/>
    <w:link w:val="FooterChar"/>
    <w:uiPriority w:val="99"/>
    <w:unhideWhenUsed/>
    <w:rsid w:val="00FB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62"/>
  </w:style>
  <w:style w:type="paragraph" w:styleId="NormalWeb">
    <w:name w:val="Normal (Web)"/>
    <w:basedOn w:val="Normal"/>
    <w:uiPriority w:val="99"/>
    <w:semiHidden/>
    <w:unhideWhenUsed/>
    <w:rsid w:val="00FB2D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6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8519A"/>
  </w:style>
  <w:style w:type="paragraph" w:styleId="ListParagraph">
    <w:name w:val="List Paragraph"/>
    <w:basedOn w:val="Normal"/>
    <w:uiPriority w:val="1"/>
    <w:qFormat/>
    <w:rsid w:val="0098519A"/>
  </w:style>
  <w:style w:type="paragraph" w:styleId="BodyText">
    <w:name w:val="Body Text"/>
    <w:basedOn w:val="Normal"/>
    <w:link w:val="BodyTextChar"/>
    <w:uiPriority w:val="1"/>
    <w:qFormat/>
    <w:rsid w:val="0098519A"/>
    <w:pPr>
      <w:ind w:left="198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8519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Jacob</dc:creator>
  <cp:keywords/>
  <dc:description/>
  <cp:lastModifiedBy>Mangum, Jacob</cp:lastModifiedBy>
  <cp:revision>2</cp:revision>
  <cp:lastPrinted>2019-05-31T15:10:00Z</cp:lastPrinted>
  <dcterms:created xsi:type="dcterms:W3CDTF">2019-05-31T15:26:00Z</dcterms:created>
  <dcterms:modified xsi:type="dcterms:W3CDTF">2019-05-31T15:26:00Z</dcterms:modified>
</cp:coreProperties>
</file>