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7A8EB" w14:textId="4175D02E" w:rsidR="00135C12" w:rsidRPr="00463A40" w:rsidRDefault="00BD5C13" w:rsidP="00135C12">
      <w:pPr>
        <w:spacing w:before="100" w:beforeAutospacing="1" w:after="100" w:afterAutospacing="1"/>
        <w:rPr>
          <w:b/>
          <w:bCs/>
          <w:sz w:val="36"/>
          <w:szCs w:val="36"/>
        </w:rPr>
      </w:pPr>
      <w:bookmarkStart w:id="0" w:name="_GoBack"/>
      <w:bookmarkEnd w:id="0"/>
      <w:r w:rsidRPr="00463A40">
        <w:rPr>
          <w:b/>
          <w:bCs/>
          <w:sz w:val="36"/>
          <w:szCs w:val="36"/>
        </w:rPr>
        <w:t xml:space="preserve">Practicum for </w:t>
      </w:r>
      <w:r w:rsidR="00135C12" w:rsidRPr="00463A40">
        <w:rPr>
          <w:b/>
          <w:bCs/>
          <w:sz w:val="36"/>
          <w:szCs w:val="36"/>
        </w:rPr>
        <w:t>Library</w:t>
      </w:r>
      <w:r w:rsidRPr="00463A40">
        <w:rPr>
          <w:b/>
          <w:bCs/>
          <w:sz w:val="36"/>
          <w:szCs w:val="36"/>
        </w:rPr>
        <w:t xml:space="preserve"> Graduate</w:t>
      </w:r>
      <w:r w:rsidR="00135C12" w:rsidRPr="00463A40">
        <w:rPr>
          <w:b/>
          <w:bCs/>
          <w:sz w:val="36"/>
          <w:szCs w:val="36"/>
        </w:rPr>
        <w:t xml:space="preserve"> Student </w:t>
      </w:r>
      <w:r w:rsidRPr="00463A40">
        <w:rPr>
          <w:b/>
          <w:bCs/>
          <w:sz w:val="36"/>
          <w:szCs w:val="36"/>
        </w:rPr>
        <w:t xml:space="preserve">for </w:t>
      </w:r>
      <w:r w:rsidR="000D522E">
        <w:rPr>
          <w:b/>
          <w:bCs/>
          <w:sz w:val="36"/>
          <w:szCs w:val="36"/>
        </w:rPr>
        <w:t>Event Development, Outreach, and Support</w:t>
      </w:r>
      <w:r w:rsidR="003F338E">
        <w:rPr>
          <w:b/>
          <w:bCs/>
          <w:sz w:val="36"/>
          <w:szCs w:val="36"/>
        </w:rPr>
        <w:t xml:space="preserve"> (</w:t>
      </w:r>
      <w:r w:rsidR="00463A40">
        <w:rPr>
          <w:b/>
          <w:bCs/>
          <w:sz w:val="36"/>
          <w:szCs w:val="36"/>
        </w:rPr>
        <w:t>Spring 20</w:t>
      </w:r>
      <w:r w:rsidR="00024BA8">
        <w:rPr>
          <w:b/>
          <w:bCs/>
          <w:sz w:val="36"/>
          <w:szCs w:val="36"/>
        </w:rPr>
        <w:t>20</w:t>
      </w:r>
      <w:r w:rsidR="003F338E">
        <w:rPr>
          <w:b/>
          <w:bCs/>
          <w:sz w:val="36"/>
          <w:szCs w:val="36"/>
        </w:rPr>
        <w:t>)</w:t>
      </w:r>
    </w:p>
    <w:p w14:paraId="3DF7F1A6" w14:textId="77777777" w:rsidR="00135C12" w:rsidRPr="00463A40" w:rsidRDefault="00135C12" w:rsidP="00135C12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463A40">
        <w:rPr>
          <w:b/>
          <w:bCs/>
          <w:sz w:val="28"/>
          <w:szCs w:val="28"/>
        </w:rPr>
        <w:t>About the Program</w:t>
      </w:r>
    </w:p>
    <w:p w14:paraId="6BFE4292" w14:textId="4F0E1912" w:rsidR="00135C12" w:rsidRDefault="00135C12" w:rsidP="00135C12">
      <w:pPr>
        <w:spacing w:before="100" w:beforeAutospacing="1" w:after="100" w:afterAutospacing="1"/>
      </w:pPr>
      <w:r>
        <w:t>Th</w:t>
      </w:r>
      <w:r w:rsidR="008B0EF1">
        <w:t>e UNT Libraries offer</w:t>
      </w:r>
      <w:r w:rsidR="00BD5C13">
        <w:t>s</w:t>
      </w:r>
      <w:r w:rsidR="008B0EF1">
        <w:t xml:space="preserve"> </w:t>
      </w:r>
      <w:r w:rsidR="007E01B7">
        <w:t xml:space="preserve">a </w:t>
      </w:r>
      <w:r w:rsidR="008B0EF1">
        <w:t xml:space="preserve">practicum </w:t>
      </w:r>
      <w:r w:rsidR="00BD5C13">
        <w:t xml:space="preserve">to a library </w:t>
      </w:r>
      <w:r w:rsidR="007E01B7">
        <w:t>graduate student</w:t>
      </w:r>
      <w:r w:rsidR="00BD5C13">
        <w:t xml:space="preserve"> for</w:t>
      </w:r>
      <w:r>
        <w:t xml:space="preserve"> </w:t>
      </w:r>
      <w:r w:rsidR="008C7554">
        <w:t xml:space="preserve">outreach and programming development </w:t>
      </w:r>
      <w:r w:rsidR="008B0EF1">
        <w:t xml:space="preserve">by working with the </w:t>
      </w:r>
      <w:r w:rsidR="000D522E">
        <w:t>Games and Education</w:t>
      </w:r>
      <w:r w:rsidR="008B0EF1">
        <w:t xml:space="preserve"> Librarian</w:t>
      </w:r>
      <w:r w:rsidR="00463A40">
        <w:t xml:space="preserve"> in </w:t>
      </w:r>
      <w:r w:rsidR="000D522E">
        <w:t>Media Library</w:t>
      </w:r>
    </w:p>
    <w:p w14:paraId="144CDE64" w14:textId="77777777" w:rsidR="00135C12" w:rsidRPr="00463A40" w:rsidRDefault="00135C12" w:rsidP="00463A40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463A40">
        <w:rPr>
          <w:b/>
          <w:bCs/>
          <w:sz w:val="28"/>
          <w:szCs w:val="28"/>
        </w:rPr>
        <w:t>Position Description</w:t>
      </w:r>
    </w:p>
    <w:p w14:paraId="31E731A8" w14:textId="132C2B06" w:rsidR="002215D4" w:rsidRPr="000D522E" w:rsidRDefault="008B0EF1" w:rsidP="00135C12">
      <w:pPr>
        <w:spacing w:before="100" w:beforeAutospacing="1" w:after="100" w:afterAutospacing="1"/>
      </w:pPr>
      <w:r>
        <w:t>As a practicum student, you</w:t>
      </w:r>
      <w:r w:rsidR="00135C12">
        <w:t xml:space="preserve"> will work with the </w:t>
      </w:r>
      <w:r w:rsidR="008C7554">
        <w:t>Games and Education Librarian</w:t>
      </w:r>
      <w:r w:rsidR="000D522E">
        <w:t xml:space="preserve"> and Media Library Outreach Coordinators as they manage the game collection, develop programming, and support events</w:t>
      </w:r>
      <w:r w:rsidR="00135C12">
        <w:t xml:space="preserve">. </w:t>
      </w:r>
      <w:r w:rsidR="000D522E">
        <w:t xml:space="preserve">Duties will include developing programming in support of the game collection and its use in instruction and research; designing escape rooms and breakouts; helping with outreach and tabling; and supporting events. </w:t>
      </w:r>
    </w:p>
    <w:p w14:paraId="63FC65D6" w14:textId="66301038" w:rsidR="00135C12" w:rsidRDefault="000D522E" w:rsidP="00135C12">
      <w:pPr>
        <w:spacing w:before="100" w:beforeAutospacing="1" w:after="100" w:afterAutospacing="1"/>
      </w:pPr>
      <w:r>
        <w:t xml:space="preserve">Your practicum will allow you a chance to develop a Media Library event from start to finish. </w:t>
      </w:r>
    </w:p>
    <w:p w14:paraId="5BDB8637" w14:textId="158D0564" w:rsidR="00135C12" w:rsidRPr="00463A40" w:rsidRDefault="00135C12" w:rsidP="007E01B7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463A40">
        <w:rPr>
          <w:b/>
          <w:bCs/>
          <w:sz w:val="28"/>
          <w:szCs w:val="28"/>
        </w:rPr>
        <w:t>Position Responsibilities</w:t>
      </w:r>
    </w:p>
    <w:p w14:paraId="103856DA" w14:textId="5CEB1154" w:rsidR="00135C12" w:rsidRDefault="000D522E" w:rsidP="00135C1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Develop or modify programming to increase student use of the collection</w:t>
      </w:r>
    </w:p>
    <w:p w14:paraId="4DE5DBFD" w14:textId="4104AD51" w:rsidR="000D522E" w:rsidRDefault="000D522E" w:rsidP="000D522E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Develop or modify programming to encourage faculty use of the collection</w:t>
      </w:r>
    </w:p>
    <w:p w14:paraId="78EB21EF" w14:textId="6B79C22F" w:rsidR="000D522E" w:rsidRDefault="000D522E" w:rsidP="000D522E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Develop a collection of circulating role-play starter kits </w:t>
      </w:r>
    </w:p>
    <w:p w14:paraId="5C68A3B7" w14:textId="67EAD38A" w:rsidR="00135C12" w:rsidRDefault="00252F88" w:rsidP="008A1A88">
      <w:pPr>
        <w:pStyle w:val="NoSpacing"/>
        <w:numPr>
          <w:ilvl w:val="0"/>
          <w:numId w:val="1"/>
        </w:numPr>
      </w:pPr>
      <w:r>
        <w:t>Assist librarian in preparing breakouts for addition to the game collection</w:t>
      </w:r>
    </w:p>
    <w:p w14:paraId="289F9A5D" w14:textId="66575331" w:rsidR="00135C12" w:rsidRDefault="000D522E" w:rsidP="00135C12">
      <w:pPr>
        <w:pStyle w:val="NoSpacing"/>
        <w:numPr>
          <w:ilvl w:val="0"/>
          <w:numId w:val="3"/>
        </w:numPr>
      </w:pPr>
      <w:r>
        <w:t>Assist librarian in play-testing, modifying, and running a new escape room</w:t>
      </w:r>
      <w:r w:rsidR="00252F88">
        <w:t xml:space="preserve"> </w:t>
      </w:r>
    </w:p>
    <w:p w14:paraId="3F1F714B" w14:textId="6C11BD96" w:rsidR="00252F88" w:rsidRDefault="00252F88" w:rsidP="00135C12">
      <w:pPr>
        <w:pStyle w:val="NoSpacing"/>
        <w:numPr>
          <w:ilvl w:val="0"/>
          <w:numId w:val="3"/>
        </w:numPr>
      </w:pPr>
      <w:r>
        <w:t>Assist during events (some nights and weekends)</w:t>
      </w:r>
    </w:p>
    <w:p w14:paraId="2C03AF67" w14:textId="3EC32B9E" w:rsidR="00135C12" w:rsidRPr="00252F88" w:rsidRDefault="00135C12" w:rsidP="00252F88">
      <w:pPr>
        <w:pStyle w:val="NoSpacing"/>
        <w:spacing w:before="100" w:beforeAutospacing="1" w:after="100" w:afterAutospacing="1"/>
        <w:rPr>
          <w:b/>
          <w:bCs/>
          <w:sz w:val="28"/>
          <w:szCs w:val="28"/>
        </w:rPr>
      </w:pPr>
      <w:r w:rsidRPr="00252F88">
        <w:rPr>
          <w:b/>
          <w:bCs/>
          <w:sz w:val="28"/>
          <w:szCs w:val="28"/>
        </w:rPr>
        <w:t>Hours and Location</w:t>
      </w:r>
    </w:p>
    <w:p w14:paraId="246CDBA9" w14:textId="5DAF9A19" w:rsidR="00135C12" w:rsidRDefault="00135C12" w:rsidP="00135C12">
      <w:pPr>
        <w:spacing w:before="100" w:beforeAutospacing="1" w:after="100" w:afterAutospacing="1"/>
      </w:pPr>
      <w:r>
        <w:t>The working schedule is negotiable</w:t>
      </w:r>
      <w:r w:rsidR="00253EAB">
        <w:t>, based on practicum requirements</w:t>
      </w:r>
      <w:r w:rsidR="00252F88">
        <w:t xml:space="preserve">. May include </w:t>
      </w:r>
      <w:r w:rsidR="008C7554">
        <w:t xml:space="preserve">a few </w:t>
      </w:r>
      <w:r w:rsidR="00252F88">
        <w:t>night and weekend events.</w:t>
      </w:r>
    </w:p>
    <w:p w14:paraId="20649758" w14:textId="77777777" w:rsidR="00135C12" w:rsidRPr="00463A40" w:rsidRDefault="00135C12" w:rsidP="00463A40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463A40">
        <w:rPr>
          <w:b/>
          <w:bCs/>
          <w:sz w:val="28"/>
          <w:szCs w:val="28"/>
        </w:rPr>
        <w:t>Minimum Qualifications</w:t>
      </w:r>
    </w:p>
    <w:p w14:paraId="4E0ED393" w14:textId="138B6F9A" w:rsidR="00135C12" w:rsidRDefault="00135C12" w:rsidP="00135C12">
      <w:pPr>
        <w:spacing w:before="100" w:beforeAutospacing="1" w:after="100" w:afterAutospacing="1"/>
      </w:pPr>
      <w:r>
        <w:t xml:space="preserve">You must be </w:t>
      </w:r>
      <w:r w:rsidR="00253EAB">
        <w:t>enrolled in your practicum</w:t>
      </w:r>
      <w:r>
        <w:t xml:space="preserve"> and have prior relevant experience</w:t>
      </w:r>
      <w:r w:rsidR="000704FE">
        <w:t xml:space="preserve">. </w:t>
      </w:r>
      <w:r>
        <w:t xml:space="preserve"> You should also possess these qualifications:</w:t>
      </w:r>
    </w:p>
    <w:p w14:paraId="29D7889E" w14:textId="48DFBF9F" w:rsidR="00135C12" w:rsidRPr="007E01B7" w:rsidRDefault="00135C12" w:rsidP="00135C12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7E01B7">
        <w:rPr>
          <w:rFonts w:eastAsia="Times New Roman"/>
          <w:bCs/>
        </w:rPr>
        <w:t xml:space="preserve">You must be a student </w:t>
      </w:r>
      <w:r w:rsidR="000F15C0">
        <w:rPr>
          <w:rFonts w:eastAsia="Times New Roman"/>
          <w:bCs/>
        </w:rPr>
        <w:t xml:space="preserve">receiving </w:t>
      </w:r>
      <w:r w:rsidR="003F338E">
        <w:rPr>
          <w:rFonts w:eastAsia="Times New Roman"/>
          <w:bCs/>
        </w:rPr>
        <w:t xml:space="preserve">library science </w:t>
      </w:r>
      <w:r w:rsidR="000F15C0">
        <w:rPr>
          <w:rFonts w:eastAsia="Times New Roman"/>
          <w:bCs/>
        </w:rPr>
        <w:t xml:space="preserve">practicum course credit through your college/university. </w:t>
      </w:r>
    </w:p>
    <w:p w14:paraId="735131D6" w14:textId="2C5368F1" w:rsidR="000F15C0" w:rsidRDefault="00252F88" w:rsidP="00135C12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</w:t>
      </w:r>
      <w:r w:rsidR="000F15C0">
        <w:rPr>
          <w:rFonts w:eastAsia="Times New Roman"/>
        </w:rPr>
        <w:t>oursework completed in library and or information sciences</w:t>
      </w:r>
    </w:p>
    <w:p w14:paraId="4D6AE5D3" w14:textId="77777777" w:rsidR="00135C12" w:rsidRDefault="00135C12" w:rsidP="00135C12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Strong commitment to public service</w:t>
      </w:r>
    </w:p>
    <w:p w14:paraId="18FFB02A" w14:textId="77777777" w:rsidR="00135C12" w:rsidRDefault="00135C12" w:rsidP="00135C12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Effective interpersonal and communication skills</w:t>
      </w:r>
    </w:p>
    <w:p w14:paraId="2415ECF0" w14:textId="77777777" w:rsidR="00135C12" w:rsidRDefault="00135C12" w:rsidP="00135C12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General experience with computers and various software products</w:t>
      </w:r>
    </w:p>
    <w:p w14:paraId="782F7712" w14:textId="77777777" w:rsidR="00135C12" w:rsidRDefault="00135C12" w:rsidP="00135C12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Willingness to acquire new skills in a rapidly changing environment</w:t>
      </w:r>
    </w:p>
    <w:p w14:paraId="4FF7DD1B" w14:textId="77777777" w:rsidR="00135C12" w:rsidRPr="00463A40" w:rsidRDefault="00135C12" w:rsidP="00463A40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463A40">
        <w:rPr>
          <w:b/>
          <w:bCs/>
          <w:sz w:val="28"/>
          <w:szCs w:val="28"/>
        </w:rPr>
        <w:lastRenderedPageBreak/>
        <w:t>Preferred Qualifications</w:t>
      </w:r>
    </w:p>
    <w:p w14:paraId="6522287A" w14:textId="34B7A54C" w:rsidR="00252F88" w:rsidRDefault="00252F88" w:rsidP="005B6340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 w:rsidRPr="00252F88">
        <w:rPr>
          <w:rFonts w:eastAsia="Times New Roman"/>
        </w:rPr>
        <w:t>Knowledge of games</w:t>
      </w:r>
      <w:r w:rsidR="008C7554">
        <w:rPr>
          <w:rFonts w:eastAsia="Times New Roman"/>
        </w:rPr>
        <w:t>,</w:t>
      </w:r>
      <w:r w:rsidRPr="00252F88">
        <w:rPr>
          <w:rFonts w:eastAsia="Times New Roman"/>
        </w:rPr>
        <w:t xml:space="preserve"> specifically roleplaying games</w:t>
      </w:r>
    </w:p>
    <w:p w14:paraId="1A9704A5" w14:textId="3933A1BE" w:rsidR="00252F88" w:rsidRPr="00252F88" w:rsidRDefault="00252F88" w:rsidP="00252F88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Interest in outreach and programming for young adults and adults</w:t>
      </w:r>
    </w:p>
    <w:p w14:paraId="0D7652BF" w14:textId="210FBFC0" w:rsidR="003F338E" w:rsidRDefault="003F338E" w:rsidP="003F338E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Compensation</w:t>
      </w:r>
    </w:p>
    <w:p w14:paraId="743BE2D1" w14:textId="2D66C601" w:rsidR="003F338E" w:rsidRPr="003F338E" w:rsidRDefault="003F338E" w:rsidP="003F338E">
      <w:pPr>
        <w:pStyle w:val="NoSpacing"/>
      </w:pPr>
      <w:r w:rsidRPr="003F338E">
        <w:t>This is a</w:t>
      </w:r>
      <w:r>
        <w:t>n unpaid</w:t>
      </w:r>
      <w:r w:rsidRPr="003F338E">
        <w:t xml:space="preserve"> professional practicum.  </w:t>
      </w:r>
    </w:p>
    <w:p w14:paraId="05742D31" w14:textId="77777777" w:rsidR="00135C12" w:rsidRPr="00463A40" w:rsidRDefault="00135C12" w:rsidP="00B6701B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463A40">
        <w:rPr>
          <w:b/>
          <w:bCs/>
          <w:sz w:val="28"/>
          <w:szCs w:val="28"/>
        </w:rPr>
        <w:t>Contact for More Information</w:t>
      </w:r>
    </w:p>
    <w:p w14:paraId="5749848F" w14:textId="3CDD1D5F" w:rsidR="00C7028D" w:rsidRDefault="00135C12" w:rsidP="00135C12">
      <w:pPr>
        <w:pStyle w:val="NoSpacing"/>
      </w:pPr>
      <w:r>
        <w:t xml:space="preserve">This position is under the supervision of the </w:t>
      </w:r>
      <w:r w:rsidR="00252F88">
        <w:t>Games and Education</w:t>
      </w:r>
      <w:r w:rsidR="00B6701B">
        <w:t xml:space="preserve"> Librarian</w:t>
      </w:r>
      <w:r w:rsidR="00C7028D">
        <w:t>.  Applicants that apply by December 15, 2018</w:t>
      </w:r>
      <w:r w:rsidR="007E01B7">
        <w:t>,</w:t>
      </w:r>
      <w:r w:rsidR="00C7028D">
        <w:t xml:space="preserve"> will be </w:t>
      </w:r>
      <w:r w:rsidR="00463A40">
        <w:t>given preference</w:t>
      </w:r>
      <w:r w:rsidR="00C7028D">
        <w:t xml:space="preserve">. </w:t>
      </w:r>
    </w:p>
    <w:p w14:paraId="5AA88B48" w14:textId="77777777" w:rsidR="00C7028D" w:rsidRDefault="00C7028D" w:rsidP="00135C12">
      <w:pPr>
        <w:pStyle w:val="NoSpacing"/>
      </w:pPr>
    </w:p>
    <w:p w14:paraId="54F6651A" w14:textId="554868EA" w:rsidR="00135C12" w:rsidRDefault="00C7028D" w:rsidP="00135C12">
      <w:pPr>
        <w:pStyle w:val="NoSpacing"/>
      </w:pPr>
      <w:r>
        <w:t>If interested</w:t>
      </w:r>
      <w:r w:rsidR="00BD5C13">
        <w:t>,</w:t>
      </w:r>
      <w:r>
        <w:t xml:space="preserve"> please send your CV or resume and cover letter to </w:t>
      </w:r>
      <w:r w:rsidR="00252F88">
        <w:t>Diane Robson (Diane.Robson@unt.edu)</w:t>
      </w:r>
    </w:p>
    <w:p w14:paraId="0B91680C" w14:textId="77777777" w:rsidR="00511955" w:rsidRDefault="00511955"/>
    <w:sectPr w:rsidR="0051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C8C"/>
    <w:multiLevelType w:val="hybridMultilevel"/>
    <w:tmpl w:val="6D96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0DD9"/>
    <w:multiLevelType w:val="multilevel"/>
    <w:tmpl w:val="DD4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281C00"/>
    <w:multiLevelType w:val="hybridMultilevel"/>
    <w:tmpl w:val="23A4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126B2"/>
    <w:multiLevelType w:val="multilevel"/>
    <w:tmpl w:val="4B68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C766EC"/>
    <w:multiLevelType w:val="hybridMultilevel"/>
    <w:tmpl w:val="D4D0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45C4D"/>
    <w:multiLevelType w:val="hybridMultilevel"/>
    <w:tmpl w:val="9242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32368"/>
    <w:multiLevelType w:val="hybridMultilevel"/>
    <w:tmpl w:val="E91A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1254A"/>
    <w:multiLevelType w:val="hybridMultilevel"/>
    <w:tmpl w:val="8E40A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81870"/>
    <w:multiLevelType w:val="multilevel"/>
    <w:tmpl w:val="5406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2MjUxMTE0sDS0NLZQ0lEKTi0uzszPAykwrAUA3Ti6eiwAAAA="/>
  </w:docVars>
  <w:rsids>
    <w:rsidRoot w:val="00135C12"/>
    <w:rsid w:val="00001BC4"/>
    <w:rsid w:val="00024BA8"/>
    <w:rsid w:val="000704FE"/>
    <w:rsid w:val="000D522E"/>
    <w:rsid w:val="000F15C0"/>
    <w:rsid w:val="00135C12"/>
    <w:rsid w:val="002215D4"/>
    <w:rsid w:val="00252F88"/>
    <w:rsid w:val="00253EAB"/>
    <w:rsid w:val="003919CA"/>
    <w:rsid w:val="003F338E"/>
    <w:rsid w:val="00463A40"/>
    <w:rsid w:val="004C09BE"/>
    <w:rsid w:val="00511955"/>
    <w:rsid w:val="007E01B7"/>
    <w:rsid w:val="008B0EF1"/>
    <w:rsid w:val="008C7554"/>
    <w:rsid w:val="00A318E9"/>
    <w:rsid w:val="00A66769"/>
    <w:rsid w:val="00A95CF8"/>
    <w:rsid w:val="00B6701B"/>
    <w:rsid w:val="00BD5C13"/>
    <w:rsid w:val="00C7028D"/>
    <w:rsid w:val="00D11FF7"/>
    <w:rsid w:val="00E2744A"/>
    <w:rsid w:val="00E410E3"/>
    <w:rsid w:val="00EC14A2"/>
    <w:rsid w:val="00F5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FB03"/>
  <w15:chartTrackingRefBased/>
  <w15:docId w15:val="{82647815-D01E-45CA-83EA-129987A3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C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C12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135C12"/>
  </w:style>
  <w:style w:type="paragraph" w:styleId="ListParagraph">
    <w:name w:val="List Paragraph"/>
    <w:basedOn w:val="Normal"/>
    <w:uiPriority w:val="34"/>
    <w:qFormat/>
    <w:rsid w:val="00135C12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4A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4A2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A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028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4B68E185A084E979618E1BDB158EC" ma:contentTypeVersion="9" ma:contentTypeDescription="Create a new document." ma:contentTypeScope="" ma:versionID="ad3236977237152ba0379997eab588f8">
  <xsd:schema xmlns:xsd="http://www.w3.org/2001/XMLSchema" xmlns:xs="http://www.w3.org/2001/XMLSchema" xmlns:p="http://schemas.microsoft.com/office/2006/metadata/properties" xmlns:ns2="65d81102-6e07-4ff1-a782-e55d90b26ddc" xmlns:ns3="702e78c4-7cf4-4a23-8aad-5260d47dc26d" targetNamespace="http://schemas.microsoft.com/office/2006/metadata/properties" ma:root="true" ma:fieldsID="f557bd4a576a0aa4191546a8eeb40bf7" ns2:_="" ns3:_="">
    <xsd:import namespace="65d81102-6e07-4ff1-a782-e55d90b26ddc"/>
    <xsd:import namespace="702e78c4-7cf4-4a23-8aad-5260d47dc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81102-6e07-4ff1-a782-e55d90b26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e78c4-7cf4-4a23-8aad-5260d47dc2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C35B7-D135-4EDE-909A-221E24486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F5D304-7D33-4122-86DA-984749D56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10F6B-F659-436C-AA72-923DF1BEA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81102-6e07-4ff1-a782-e55d90b26ddc"/>
    <ds:schemaRef ds:uri="702e78c4-7cf4-4a23-8aad-5260d47dc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Hargis, Carol</dc:creator>
  <cp:keywords/>
  <dc:description/>
  <cp:lastModifiedBy>Jansing, Dianne</cp:lastModifiedBy>
  <cp:revision>2</cp:revision>
  <cp:lastPrinted>2019-09-05T11:31:00Z</cp:lastPrinted>
  <dcterms:created xsi:type="dcterms:W3CDTF">2019-11-15T21:06:00Z</dcterms:created>
  <dcterms:modified xsi:type="dcterms:W3CDTF">2019-11-15T21:06:00Z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0x01010021C4B68E185A084E979618E1BDB158EC</vt:lpwstr>
  </property>
</Properties>
</file>